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4"/>
        <w:gridCol w:w="911"/>
        <w:gridCol w:w="2501"/>
        <w:gridCol w:w="1094"/>
        <w:gridCol w:w="1418"/>
      </w:tblGrid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bookmarkStart w:id="0" w:name="_GoBack"/>
            <w:bookmarkEnd w:id="0"/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DIPARTIMENTO/CDS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CLASSE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CURRICULA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SEDE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>
              <w:rPr>
                <w:rFonts w:ascii="Cambria" w:hAnsi="Cambria"/>
                <w:b/>
                <w:i/>
                <w:smallCaps/>
                <w:sz w:val="20"/>
                <w:szCs w:val="20"/>
              </w:rPr>
              <w:t>AUDIT RIESAME</w:t>
            </w:r>
          </w:p>
        </w:tc>
      </w:tr>
      <w:tr w:rsidR="00EF0F7A" w:rsidRPr="00880B66" w:rsidTr="00EF0F7A">
        <w:tc>
          <w:tcPr>
            <w:tcW w:w="0" w:type="auto"/>
            <w:gridSpan w:val="4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Dipartimento di Ingegneria Elettrica e dell`Informazione (DEI)</w:t>
            </w:r>
          </w:p>
        </w:tc>
        <w:tc>
          <w:tcPr>
            <w:tcW w:w="0" w:type="auto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060867" w:rsidRPr="00880B66" w:rsidRDefault="00060867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Elettronica e delle Telecomunicazioni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060867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L8</w:t>
            </w:r>
          </w:p>
        </w:tc>
        <w:tc>
          <w:tcPr>
            <w:tcW w:w="0" w:type="auto"/>
          </w:tcPr>
          <w:p w:rsidR="00060867" w:rsidRPr="00880B66" w:rsidRDefault="00060867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Elettronica</w:t>
            </w:r>
          </w:p>
        </w:tc>
        <w:tc>
          <w:tcPr>
            <w:tcW w:w="0" w:type="auto"/>
          </w:tcPr>
          <w:p w:rsidR="00060867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FD34B0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</w:t>
            </w:r>
            <w:r w:rsidR="00FD34B0">
              <w:rPr>
                <w:rFonts w:ascii="Cambria" w:hAnsi="Cambria"/>
                <w:smallCaps/>
                <w:sz w:val="20"/>
                <w:szCs w:val="20"/>
              </w:rPr>
              <w:t xml:space="preserve">ASSISTI </w:t>
            </w:r>
          </w:p>
          <w:p w:rsidR="00FD34B0" w:rsidRDefault="00FD34B0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 xml:space="preserve">+ </w:t>
            </w:r>
          </w:p>
          <w:p w:rsidR="00060867" w:rsidRPr="00880B66" w:rsidRDefault="00FD34B0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DEMELIO</w:t>
            </w:r>
          </w:p>
        </w:tc>
      </w:tr>
      <w:tr w:rsidR="00FD34B0" w:rsidRPr="00880B66" w:rsidTr="00EF0F7A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060867" w:rsidRPr="00880B66" w:rsidRDefault="00060867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060867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060867" w:rsidRPr="00880B66" w:rsidRDefault="00060867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Telecomunicazioni</w:t>
            </w:r>
          </w:p>
        </w:tc>
        <w:tc>
          <w:tcPr>
            <w:tcW w:w="0" w:type="auto"/>
          </w:tcPr>
          <w:p w:rsidR="00060867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/>
          </w:tcPr>
          <w:p w:rsidR="00060867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Informatica e dell’Automazione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L8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Sistemi e applicazioni Informatiche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COTECCHIA</w:t>
            </w:r>
          </w:p>
        </w:tc>
      </w:tr>
      <w:tr w:rsidR="00FD34B0" w:rsidRPr="00880B66" w:rsidTr="00EF0F7A">
        <w:trPr>
          <w:trHeight w:val="412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Automazione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Elettrica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L9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060867" w:rsidRPr="00880B66" w:rsidRDefault="005956E4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DEMELIO</w:t>
            </w: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dell’automazione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LM-25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EF0F7A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247D13">
              <w:rPr>
                <w:rFonts w:ascii="Cambria" w:hAnsi="Cambria"/>
                <w:smallCaps/>
                <w:sz w:val="20"/>
                <w:szCs w:val="20"/>
              </w:rPr>
              <w:t>DASSISTI</w:t>
            </w:r>
          </w:p>
          <w:p w:rsidR="005956E4" w:rsidRPr="00880B66" w:rsidRDefault="005956E4" w:rsidP="005956E4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delle Telecomunicazioni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LM-27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Sistemi a Radiofrequenza e Ottici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FD34B0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 xml:space="preserve">FAVUZZI </w:t>
            </w:r>
          </w:p>
          <w:p w:rsidR="00FD34B0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+</w:t>
            </w:r>
          </w:p>
          <w:p w:rsidR="00EF0F7A" w:rsidRPr="00880B66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BRAMBILLA</w:t>
            </w:r>
          </w:p>
        </w:tc>
      </w:tr>
      <w:tr w:rsidR="00FD34B0" w:rsidRPr="00880B66" w:rsidTr="00FD34B0">
        <w:trPr>
          <w:trHeight w:val="490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Sistemi e Reti di Telecomunicazioni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Corso di Laurea Magistrale in Ingegneria Elettrica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LM-28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Energia 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DEMELIO</w:t>
            </w:r>
          </w:p>
        </w:tc>
      </w:tr>
      <w:tr w:rsidR="00FD34B0" w:rsidRPr="00880B66" w:rsidTr="00EF0F7A">
        <w:trPr>
          <w:trHeight w:val="412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Automazione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Elettronica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LM-29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 xml:space="preserve">Sistemi Elettronici 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UVA</w:t>
            </w:r>
          </w:p>
        </w:tc>
      </w:tr>
      <w:tr w:rsidR="00FD34B0" w:rsidRPr="00880B66" w:rsidTr="00EF0F7A">
        <w:trPr>
          <w:trHeight w:val="412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Sistemi Elettronici per le Biotecnologie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Informatica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LM-32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 xml:space="preserve">Sistemi Informativi 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COTECCHIA</w:t>
            </w:r>
          </w:p>
        </w:tc>
      </w:tr>
      <w:tr w:rsidR="00FD34B0" w:rsidRPr="00880B66" w:rsidTr="00EF0F7A">
        <w:trPr>
          <w:trHeight w:val="412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Sistemi Produttivi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EF0F7A" w:rsidRPr="00880B66" w:rsidTr="00EF0F7A">
        <w:tc>
          <w:tcPr>
            <w:tcW w:w="0" w:type="auto"/>
            <w:gridSpan w:val="4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Dipartimento di Ingegneria Civile, Ambientale, del Territorio, Edile e di Chimica (</w:t>
            </w:r>
            <w:proofErr w:type="spellStart"/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DICATECh</w:t>
            </w:r>
            <w:proofErr w:type="spellEnd"/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275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Civile e Ambientale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L7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Civile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FD34B0" w:rsidRDefault="00060867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247D13">
              <w:rPr>
                <w:rFonts w:ascii="Cambria" w:hAnsi="Cambria"/>
                <w:smallCaps/>
                <w:sz w:val="20"/>
                <w:szCs w:val="20"/>
              </w:rPr>
              <w:t>DASSISTI</w:t>
            </w:r>
            <w:r w:rsidR="00247D13">
              <w:rPr>
                <w:rFonts w:ascii="Cambria" w:hAnsi="Cambria"/>
                <w:smallCaps/>
                <w:sz w:val="20"/>
                <w:szCs w:val="20"/>
              </w:rPr>
              <w:t xml:space="preserve"> </w:t>
            </w:r>
          </w:p>
          <w:p w:rsidR="00EF0F7A" w:rsidRPr="00247D13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+</w:t>
            </w:r>
          </w:p>
          <w:p w:rsidR="005956E4" w:rsidRPr="00880B66" w:rsidRDefault="005956E4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247D13">
              <w:rPr>
                <w:rFonts w:ascii="Cambria" w:hAnsi="Cambria"/>
                <w:smallCaps/>
                <w:sz w:val="20"/>
                <w:szCs w:val="20"/>
              </w:rPr>
              <w:t>LIVADIOTTI</w:t>
            </w:r>
          </w:p>
        </w:tc>
      </w:tr>
      <w:tr w:rsidR="00FD34B0" w:rsidRPr="00880B66" w:rsidTr="00EF0F7A">
        <w:trPr>
          <w:trHeight w:val="275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Ambientale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Edile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L23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EF0F7A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MARZOCCA</w:t>
            </w:r>
          </w:p>
          <w:p w:rsidR="00060867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29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Civile 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LM-23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Idraulica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DASSISTI</w:t>
            </w:r>
          </w:p>
        </w:tc>
      </w:tr>
      <w:tr w:rsidR="00FD34B0" w:rsidRPr="00880B66" w:rsidTr="00EF0F7A">
        <w:trPr>
          <w:trHeight w:val="127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Strutture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27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Vie e Trasporti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27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Geotecnica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lastRenderedPageBreak/>
              <w:t xml:space="preserve">Corso di Laurea Magistrale in Ingegneria dei Sistemi Edilizi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LM-24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247D13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LIVADIOTTI</w:t>
            </w:r>
          </w:p>
          <w:p w:rsidR="00FD34B0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+</w:t>
            </w:r>
          </w:p>
          <w:p w:rsidR="00060867" w:rsidRPr="00880B66" w:rsidRDefault="00247D13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MARZOCCA</w:t>
            </w:r>
          </w:p>
        </w:tc>
      </w:tr>
      <w:tr w:rsidR="00FD34B0" w:rsidRPr="00880B66" w:rsidTr="00EF0F7A">
        <w:trPr>
          <w:trHeight w:val="413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per l’Ambiente e il Territorio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LM-35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Ambientale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LIVADIOTTI</w:t>
            </w:r>
          </w:p>
        </w:tc>
      </w:tr>
      <w:tr w:rsidR="00FD34B0" w:rsidRPr="00880B66" w:rsidTr="00EF0F7A">
        <w:trPr>
          <w:trHeight w:val="412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Ambiente e Territorio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TARANTO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EF0F7A" w:rsidRPr="00880B66" w:rsidTr="00EF0F7A">
        <w:tc>
          <w:tcPr>
            <w:tcW w:w="0" w:type="auto"/>
            <w:gridSpan w:val="4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Dipartimento di Scienze dell'Ingegneria Civile e dell'Architettura (DICAR)</w:t>
            </w:r>
          </w:p>
        </w:tc>
        <w:tc>
          <w:tcPr>
            <w:tcW w:w="0" w:type="auto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Disegno Industriale (Classe - L4);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L4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5956E4" w:rsidRPr="00880B66" w:rsidRDefault="00060867" w:rsidP="00247D13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247D13">
              <w:rPr>
                <w:rFonts w:ascii="Cambria" w:hAnsi="Cambria"/>
                <w:smallCaps/>
                <w:sz w:val="20"/>
                <w:szCs w:val="20"/>
              </w:rPr>
              <w:t>UVA</w:t>
            </w: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Architettura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LM-4 </w:t>
            </w:r>
            <w:proofErr w:type="spellStart"/>
            <w:r w:rsidRPr="00880B66">
              <w:rPr>
                <w:rFonts w:ascii="Cambria" w:hAnsi="Cambria"/>
                <w:smallCaps/>
                <w:sz w:val="20"/>
                <w:szCs w:val="20"/>
              </w:rPr>
              <w:t>c.u.</w:t>
            </w:r>
            <w:proofErr w:type="spellEnd"/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DELL’OSSO</w:t>
            </w:r>
          </w:p>
        </w:tc>
      </w:tr>
      <w:tr w:rsidR="00FD34B0" w:rsidRPr="00880B66" w:rsidTr="00EF0F7A"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Edile-Architettura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LM-4 </w:t>
            </w:r>
            <w:proofErr w:type="spellStart"/>
            <w:r w:rsidRPr="00880B66">
              <w:rPr>
                <w:rFonts w:ascii="Cambria" w:hAnsi="Cambria"/>
                <w:smallCaps/>
                <w:sz w:val="20"/>
                <w:szCs w:val="20"/>
              </w:rPr>
              <w:t>c.u.</w:t>
            </w:r>
            <w:proofErr w:type="spellEnd"/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DELL’OSSO</w:t>
            </w:r>
          </w:p>
        </w:tc>
      </w:tr>
      <w:tr w:rsidR="00EF0F7A" w:rsidRPr="00880B66" w:rsidTr="00EF0F7A">
        <w:tc>
          <w:tcPr>
            <w:tcW w:w="0" w:type="auto"/>
            <w:gridSpan w:val="4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b/>
                <w:i/>
                <w:smallCaps/>
                <w:sz w:val="20"/>
                <w:szCs w:val="20"/>
              </w:rPr>
              <w:t>Dipartimento di Meccanica, Matematica e Management (DMMM)</w:t>
            </w:r>
          </w:p>
        </w:tc>
        <w:tc>
          <w:tcPr>
            <w:tcW w:w="0" w:type="auto"/>
            <w:shd w:val="clear" w:color="auto" w:fill="95B3D7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</w:tr>
      <w:tr w:rsidR="00FD34B0" w:rsidRPr="00880B66" w:rsidTr="00FD34B0">
        <w:trPr>
          <w:trHeight w:val="737"/>
        </w:trPr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Gestionale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L9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FD34B0" w:rsidRDefault="00060867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FAVUZZI</w:t>
            </w:r>
          </w:p>
          <w:p w:rsidR="00FD34B0" w:rsidRDefault="00FD34B0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+</w:t>
            </w:r>
          </w:p>
          <w:p w:rsidR="00EF0F7A" w:rsidRPr="00880B66" w:rsidRDefault="00FD34B0" w:rsidP="00FD34B0">
            <w:pPr>
              <w:spacing w:after="0" w:line="240" w:lineRule="auto"/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BRAMBILLA</w:t>
            </w:r>
          </w:p>
        </w:tc>
      </w:tr>
      <w:tr w:rsidR="00FD34B0" w:rsidRPr="00880B66" w:rsidTr="00EF0F7A">
        <w:trPr>
          <w:trHeight w:val="255"/>
        </w:trPr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in Ingegneria Meccanica </w:t>
            </w:r>
          </w:p>
        </w:tc>
        <w:tc>
          <w:tcPr>
            <w:tcW w:w="0" w:type="auto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L9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Meccanica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DOTOLI</w:t>
            </w:r>
          </w:p>
        </w:tc>
      </w:tr>
      <w:tr w:rsidR="00FD34B0" w:rsidRPr="00880B66" w:rsidTr="00EF0F7A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Gestionale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LM-31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Imprenditorialità e innovazione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FD34B0" w:rsidP="00FD34B0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MARZOCCA</w:t>
            </w:r>
          </w:p>
        </w:tc>
      </w:tr>
      <w:tr w:rsidR="00FD34B0" w:rsidRPr="00880B66" w:rsidTr="00EF0F7A">
        <w:trPr>
          <w:trHeight w:val="20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Tecnologia e produzione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20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Operations management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20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Gestione d'impresa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 xml:space="preserve">Corso di Laurea Magistrale in Ingegneria Meccanica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LM-33</w:t>
            </w: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Tecnologico</w:t>
            </w:r>
          </w:p>
        </w:tc>
        <w:tc>
          <w:tcPr>
            <w:tcW w:w="0" w:type="auto"/>
            <w:vMerge w:val="restart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sz w:val="20"/>
                <w:szCs w:val="20"/>
              </w:rPr>
              <w:t>BARI</w:t>
            </w:r>
          </w:p>
        </w:tc>
        <w:tc>
          <w:tcPr>
            <w:tcW w:w="0" w:type="auto"/>
            <w:vMerge w:val="restart"/>
          </w:tcPr>
          <w:p w:rsidR="00EF0F7A" w:rsidRPr="00880B66" w:rsidRDefault="00060867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  <w:r>
              <w:rPr>
                <w:rFonts w:ascii="Cambria" w:hAnsi="Cambria"/>
                <w:smallCaps/>
                <w:sz w:val="20"/>
                <w:szCs w:val="20"/>
              </w:rPr>
              <w:t>DOTOLI</w:t>
            </w:r>
          </w:p>
        </w:tc>
      </w:tr>
      <w:tr w:rsidR="00FD34B0" w:rsidRPr="00880B66" w:rsidTr="00EF0F7A">
        <w:trPr>
          <w:trHeight w:val="11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Energia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54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Costruttivo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1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Industriale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1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Aeronautico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  <w:tr w:rsidR="00FD34B0" w:rsidRPr="00880B66" w:rsidTr="00EF0F7A">
        <w:trPr>
          <w:trHeight w:val="116"/>
        </w:trPr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both"/>
              <w:rPr>
                <w:rFonts w:ascii="Cambria" w:hAnsi="Cambria"/>
                <w:b/>
                <w:i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</w:tcPr>
          <w:p w:rsidR="00EF0F7A" w:rsidRPr="00880B66" w:rsidRDefault="00EF0F7A" w:rsidP="00F17E38">
            <w:pPr>
              <w:rPr>
                <w:rFonts w:ascii="Cambria" w:hAnsi="Cambria"/>
                <w:smallCaps/>
                <w:color w:val="000000"/>
                <w:sz w:val="20"/>
                <w:szCs w:val="20"/>
              </w:rPr>
            </w:pPr>
            <w:r w:rsidRPr="00880B66">
              <w:rPr>
                <w:rFonts w:ascii="Cambria" w:hAnsi="Cambria"/>
                <w:smallCaps/>
                <w:color w:val="000000"/>
                <w:sz w:val="20"/>
                <w:szCs w:val="20"/>
              </w:rPr>
              <w:t>Sistemi Dinamici</w:t>
            </w: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EF0F7A" w:rsidRPr="00880B66" w:rsidRDefault="00EF0F7A" w:rsidP="00F17E38">
            <w:pPr>
              <w:jc w:val="center"/>
              <w:rPr>
                <w:rFonts w:ascii="Cambria" w:hAnsi="Cambria"/>
                <w:smallCaps/>
                <w:sz w:val="20"/>
                <w:szCs w:val="20"/>
              </w:rPr>
            </w:pPr>
          </w:p>
        </w:tc>
      </w:tr>
    </w:tbl>
    <w:p w:rsidR="007B03DD" w:rsidRDefault="007B03DD"/>
    <w:p w:rsidR="005956E4" w:rsidRDefault="005956E4"/>
    <w:sectPr w:rsidR="005956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7A"/>
    <w:rsid w:val="00060867"/>
    <w:rsid w:val="00247D13"/>
    <w:rsid w:val="005956E4"/>
    <w:rsid w:val="007B03DD"/>
    <w:rsid w:val="00B35BA5"/>
    <w:rsid w:val="00DE42CC"/>
    <w:rsid w:val="00EF0F7A"/>
    <w:rsid w:val="00FD34B0"/>
    <w:rsid w:val="00FE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75E91-47F2-4436-9920-81A71C3C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0F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0F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Maria Rosaria Vaccarelli</dc:creator>
  <cp:keywords/>
  <dc:description/>
  <cp:lastModifiedBy>Dott.ssa Maria Rosaria Vaccarelli</cp:lastModifiedBy>
  <cp:revision>2</cp:revision>
  <cp:lastPrinted>2016-01-19T07:49:00Z</cp:lastPrinted>
  <dcterms:created xsi:type="dcterms:W3CDTF">2016-03-08T13:38:00Z</dcterms:created>
  <dcterms:modified xsi:type="dcterms:W3CDTF">2016-03-08T13:38:00Z</dcterms:modified>
</cp:coreProperties>
</file>